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>
          <w:b/>
          <w:b/>
          <w:i/>
          <w:i/>
          <w:sz w:val="28"/>
          <w:szCs w:val="24"/>
        </w:rPr>
      </w:pPr>
      <w:r>
        <w:rPr>
          <w:b/>
          <w:i/>
          <w:sz w:val="28"/>
          <w:szCs w:val="24"/>
        </w:rPr>
        <w:t xml:space="preserve">The </w:t>
      </w:r>
      <w:r>
        <w:rPr>
          <w:b/>
          <w:i/>
          <w:sz w:val="28"/>
          <w:szCs w:val="24"/>
        </w:rPr>
        <w:t>C</w:t>
      </w:r>
      <w:r>
        <w:rPr>
          <w:b/>
          <w:i/>
          <w:sz w:val="28"/>
          <w:szCs w:val="24"/>
        </w:rPr>
        <w:t xml:space="preserve">ry of the </w:t>
      </w:r>
      <w:r>
        <w:rPr>
          <w:b/>
          <w:i/>
          <w:sz w:val="28"/>
          <w:szCs w:val="24"/>
        </w:rPr>
        <w:t>B</w:t>
      </w:r>
      <w:r>
        <w:rPr>
          <w:b/>
          <w:i/>
          <w:sz w:val="28"/>
          <w:szCs w:val="24"/>
        </w:rPr>
        <w:t>ride… MARANATHA!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And I will give you shepherds according to My heart, who will feed you with knowledge and understanding. Jer. 3:15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From Isaac Bennett’s message: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The Lord as the Great Shepherd will grant the Body of Christ shepherds after His heart.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David was called a man called “a man after God’s heart.” This was said of him in his early years (1 Sam. 13:14) and was the banner over his life legacy at the end (cf. Acts 13:22).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He performed the will of God in his generation. David’s heart as a shepherd after the heart of God was connected to his life of prayer, song, and fascination with God’s beauty.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He is called the sweet Psalmist of Israel (2 Sam. 23:1) and a prophet (Acts 2:30).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—</w:t>
      </w:r>
      <w:r>
        <w:rPr>
          <w:sz w:val="24"/>
          <w:szCs w:val="24"/>
        </w:rPr>
        <w:t xml:space="preserve">There is an invitation to grow in a Davidic vision of leadership and messaging,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rooted in the revelation of the emotions of God, His beauty, and song, that will serve as a plumb line to a growing, generational spiritual hunger.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We must ensure that the next generation knows that prophecy and the anointing is about deepening intimacy with Jesus.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—</w:t>
      </w:r>
      <w:r>
        <w:rPr>
          <w:sz w:val="24"/>
          <w:szCs w:val="24"/>
        </w:rPr>
        <w:t xml:space="preserve">The message must produce repentance and direct into wholehearted love.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God will not allow vileness to operate among His leadership; He will correct it.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In the days ahead, the Lord will raise up anointed messengers who boldly declare a message by saying what He says.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This message will not be popular, and not all will receive it, some will.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Like a medicine, it cannot be exaggerated or diminished.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“</w:t>
      </w:r>
      <w:r>
        <w:rPr>
          <w:sz w:val="24"/>
          <w:szCs w:val="24"/>
        </w:rPr>
        <w:t>Therefore thus says the LORD: ‘If you return, Then I will bring you back; you shall stand before Me; If you take out the precious from the vile, you shall be as My mouth. Let them return to you, but you must not return to them.’” Jer. 15:9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The importance of a mouth cleansed and purified for from it(the mouth) comes His word!</w:t>
      </w:r>
    </w:p>
    <w:p>
      <w:pPr>
        <w:pStyle w:val="Normal"/>
        <w:spacing w:before="0" w:after="200"/>
        <w:rPr>
          <w:sz w:val="24"/>
          <w:szCs w:val="24"/>
        </w:rPr>
      </w:pPr>
      <w:r>
        <w:rPr>
          <w:sz w:val="24"/>
          <w:szCs w:val="24"/>
        </w:rPr>
        <w:t>And what is released in the mouth is the evidence of what is in the heart.</w:t>
      </w:r>
    </w:p>
    <w:sectPr>
      <w:headerReference w:type="default" r:id="rId2"/>
      <w:footerReference w:type="default" r:id="rId3"/>
      <w:type w:val="nextPage"/>
      <w:pgSz w:w="12240" w:h="15840"/>
      <w:pgMar w:left="1440" w:right="1440" w:header="720" w:top="1440" w:footer="72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mbr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pBdr>
        <w:top w:val="thinThickSmallGap" w:sz="24" w:space="1" w:color="622423"/>
      </w:pBdr>
      <w:rPr>
        <w:rFonts w:ascii="Cambria" w:hAnsi="Cambria" w:eastAsia="" w:cs="" w:asciiTheme="majorHAnsi" w:cstheme="majorBidi" w:eastAsiaTheme="majorEastAsia" w:hAnsiTheme="majorHAnsi"/>
      </w:rPr>
    </w:pPr>
    <w:r>
      <w:rPr>
        <w:rFonts w:eastAsia="" w:cs="" w:ascii="Cambria" w:hAnsi="Cambria" w:asciiTheme="majorHAnsi" w:cstheme="majorBidi" w:eastAsiaTheme="majorEastAsia" w:hAnsiTheme="majorHAnsi"/>
      </w:rPr>
      <w:t>FFCLA.ORG</w:t>
      <w:tab/>
      <w:t xml:space="preserve">Page </w:t>
    </w:r>
    <w:r>
      <w:rPr>
        <w:rFonts w:eastAsia="" w:cs="" w:ascii="Cambria" w:hAnsi="Cambria"/>
      </w:rPr>
      <w:fldChar w:fldCharType="begin"/>
    </w:r>
    <w:r>
      <w:rPr>
        <w:rFonts w:eastAsia="" w:cs="" w:ascii="Cambria" w:hAnsi="Cambria"/>
      </w:rPr>
      <w:instrText> PAGE </w:instrText>
    </w:r>
    <w:r>
      <w:rPr>
        <w:rFonts w:eastAsia="" w:cs="" w:ascii="Cambria" w:hAnsi="Cambria"/>
      </w:rPr>
      <w:fldChar w:fldCharType="separate"/>
    </w:r>
    <w:r>
      <w:rPr>
        <w:rFonts w:eastAsia="" w:cs="" w:ascii="Cambria" w:hAnsi="Cambria"/>
      </w:rPr>
      <w:t>1</w:t>
    </w:r>
    <w:r>
      <w:rPr>
        <w:rFonts w:eastAsia="" w:cs="" w:ascii="Cambria" w:hAnsi="Cambria"/>
      </w:rPr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text/>
      <w:id w:val="1493752038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alias w:val="Title"/>
    </w:sdtPr>
    <w:sdtContent>
      <w:p>
        <w:pPr>
          <w:pStyle w:val="Header"/>
          <w:spacing w:lineRule="auto" w:line="276"/>
          <w:rPr>
            <w:b/>
            <w:b/>
            <w:i/>
            <w:i/>
            <w:sz w:val="36"/>
          </w:rPr>
        </w:pPr>
        <w:r>
          <w:rPr>
            <w:b/>
            <w:i/>
            <w:sz w:val="36"/>
          </w:rPr>
          <w:t>Forerunners for Christ Los Angeles</w:t>
        </w:r>
      </w:p>
    </w:sdtContent>
  </w:sdt>
  <w:p>
    <w:pPr>
      <w:pStyle w:val="Header"/>
      <w:spacing w:lineRule="auto" w:line="276"/>
      <w:rPr>
        <w:b/>
        <w:b/>
        <w:sz w:val="24"/>
      </w:rPr>
    </w:pPr>
    <w:sdt>
      <w:sdtPr>
        <w:date w:fullDate="2023-06-12T00:00:00Z">
          <w:dateFormat w:val="MMMM d, yyyy"/>
          <w:lid w:val="en-US"/>
          <w:storeMappedDataAs w:val="dateTime"/>
          <w:calendar w:val="gregorian"/>
        </w:date>
      </w:sdtPr>
      <w:sdtContent>
        <w:r>
          <w:rPr>
            <w:b/>
            <w:sz w:val="24"/>
          </w:rPr>
        </w:r>
        <w:r>
          <w:rPr>
            <w:b/>
            <w:sz w:val="24"/>
          </w:rPr>
          <w:t>June 12, 2023</w:t>
        </w:r>
        <w:r>
          <w:rPr>
            <w:b/>
            <w:sz w:val="24"/>
          </w:rPr>
        </w:r>
      </w:sdtContent>
    </w:sdt>
    <w:r>
      <w:rPr>
        <w:b/>
        <w:sz w:val="24"/>
      </w:rPr>
      <w:t xml:space="preserve"> – The Cry of the Bride: Maranatha – Erlinda Cruz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b5e91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8b5e91"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8b5e91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b5e9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<Relationship Id="rId8" Type="http://schemas.openxmlformats.org/officeDocument/2006/relationships/customXml" Target="../customXml/item1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000000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000000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F8A"/>
    <w:rsid w:val="00722026"/>
    <w:rsid w:val="00EA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15D894442E40669E4809759D5C67DE">
    <w:name w:val="5615D894442E40669E4809759D5C67DE"/>
    <w:rsid w:val="00EA6F8A"/>
  </w:style>
  <w:style w:type="paragraph" w:customStyle="1" w:styleId="D9BDE141729046BBAC3D3EAC4FC772C1">
    <w:name w:val="D9BDE141729046BBAC3D3EAC4FC772C1"/>
    <w:rsid w:val="00EA6F8A"/>
  </w:style>
  <w:style w:type="paragraph" w:customStyle="1" w:styleId="59D70CF314D34B5CB081700C2D3E6F1B">
    <w:name w:val="59D70CF314D34B5CB081700C2D3E6F1B"/>
    <w:rsid w:val="00EA6F8A"/>
  </w:style>
  <w:style w:type="paragraph" w:customStyle="1" w:styleId="52BE14C4FDB744848504C04BEC5588E6">
    <w:name w:val="52BE14C4FDB744848504C04BEC5588E6"/>
    <w:rsid w:val="00EA6F8A"/>
  </w:style>
  <w:style w:type="paragraph" w:customStyle="1" w:styleId="01CC105634A84517BB04E1FA3A8147DC">
    <w:name w:val="01CC105634A84517BB04E1FA3A8147DC"/>
    <w:rsid w:val="00EA6F8A"/>
  </w:style>
  <w:style w:type="paragraph" w:customStyle="1" w:styleId="CAEB095FEF8B43EA99DC542E91E7C92C">
    <w:name w:val="CAEB095FEF8B43EA99DC542E91E7C92C"/>
    <w:rsid w:val="00EA6F8A"/>
  </w:style>
  <w:style w:type="paragraph" w:customStyle="1" w:styleId="493CC05F5F4949E686FCD4DFABBF40F9">
    <w:name w:val="493CC05F5F4949E686FCD4DFABBF40F9"/>
    <w:rsid w:val="00EA6F8A"/>
  </w:style>
  <w:style w:type="paragraph" w:customStyle="1" w:styleId="AEBF7C666D10458083926868A72DFF4C">
    <w:name w:val="AEBF7C666D10458083926868A72DFF4C"/>
    <w:rsid w:val="00EA6F8A"/>
  </w:style>
  <w:style w:type="paragraph" w:customStyle="1" w:styleId="1F128ED4D3004557908118744DA97949">
    <w:name w:val="1F128ED4D3004557908118744DA97949"/>
    <w:rsid w:val="00EA6F8A"/>
  </w:style>
  <w:style w:type="paragraph" w:customStyle="1" w:styleId="D5B5EA73132845358A287968104EEA49">
    <w:name w:val="D5B5EA73132845358A287968104EEA49"/>
    <w:rsid w:val="00EA6F8A"/>
  </w:style>
  <w:style w:type="paragraph" w:customStyle="1" w:styleId="E6DBDD75CCD54C3EB02A261130E32150">
    <w:name w:val="E6DBDD75CCD54C3EB02A261130E32150"/>
    <w:rsid w:val="00EA6F8A"/>
  </w:style>
  <w:style w:type="paragraph" w:customStyle="1" w:styleId="2FF36ED91297401B909EEF6B325B7203">
    <w:name w:val="2FF36ED91297401B909EEF6B325B7203"/>
    <w:rsid w:val="00EA6F8A"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>Date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LibreOffice/7.1.3.2$Windows_X86_64 LibreOffice_project/47f78053abe362b9384784d31a6e56f8511eb1c1</Application>
  <AppVersion>15.0000</AppVersion>
  <Pages>1</Pages>
  <Words>359</Words>
  <Characters>1616</Characters>
  <CharactersWithSpaces>1962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2023-07-04T20:03:00Z</dcterms:created>
  <dc:creator>Judah's Tribe</dc:creator>
  <dc:description/>
  <dc:language>en-US</dc:language>
  <cp:lastModifiedBy/>
  <dcterms:modified xsi:type="dcterms:W3CDTF">2023-10-24T14:04:37Z</dcterms:modified>
  <cp:revision>5</cp:revision>
  <dc:subject/>
  <dc:title>Forerunners for Christ Los Angeles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